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F0" w:rsidRDefault="005A2AF0" w:rsidP="00143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2AF0" w:rsidRDefault="005A2AF0" w:rsidP="00143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2AF0" w:rsidRDefault="005A2AF0" w:rsidP="00143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E99" w:rsidRDefault="00A66E99" w:rsidP="00143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585222" w:rsidRDefault="00A66E99" w:rsidP="00143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dell’IC “Albino Luciani “ùMESSINA</w:t>
      </w:r>
    </w:p>
    <w:p w:rsidR="00A66E99" w:rsidRDefault="002E6F26" w:rsidP="00143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66E99" w:rsidRPr="00745555">
          <w:rPr>
            <w:rStyle w:val="Hyperlink"/>
            <w:rFonts w:ascii="Times New Roman" w:hAnsi="Times New Roman" w:cs="Times New Roman"/>
            <w:sz w:val="24"/>
            <w:szCs w:val="24"/>
          </w:rPr>
          <w:t>Meic86100g@istruzione.it</w:t>
        </w:r>
      </w:hyperlink>
    </w:p>
    <w:p w:rsidR="00A66E99" w:rsidRPr="005A2AF0" w:rsidRDefault="00A66E99" w:rsidP="00143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FD2" w:rsidRPr="005A2AF0" w:rsidRDefault="00143FD2" w:rsidP="00143FD2">
      <w:pPr>
        <w:spacing w:after="0" w:line="240" w:lineRule="auto"/>
        <w:ind w:left="1077" w:hanging="1077"/>
        <w:rPr>
          <w:rFonts w:ascii="Times New Roman" w:eastAsia="Calibri" w:hAnsi="Times New Roman" w:cs="Times New Roman"/>
          <w:sz w:val="24"/>
          <w:szCs w:val="24"/>
        </w:rPr>
      </w:pPr>
    </w:p>
    <w:p w:rsidR="00143FD2" w:rsidRDefault="00143FD2" w:rsidP="00143FD2">
      <w:pPr>
        <w:spacing w:after="0" w:line="240" w:lineRule="auto"/>
        <w:ind w:left="1077" w:hanging="1077"/>
        <w:rPr>
          <w:rFonts w:ascii="Times New Roman" w:eastAsia="Calibri" w:hAnsi="Times New Roman" w:cs="Times New Roman"/>
          <w:sz w:val="24"/>
          <w:szCs w:val="24"/>
        </w:rPr>
      </w:pPr>
      <w:r w:rsidRPr="005A2AF0">
        <w:rPr>
          <w:rFonts w:ascii="Times New Roman" w:eastAsia="Calibri" w:hAnsi="Times New Roman" w:cs="Times New Roman"/>
          <w:sz w:val="24"/>
          <w:szCs w:val="24"/>
        </w:rPr>
        <w:t>Oggetto:</w:t>
      </w:r>
      <w:r w:rsidR="00EC280A" w:rsidRPr="005A2AF0">
        <w:rPr>
          <w:rFonts w:ascii="Times New Roman" w:eastAsia="Calibri" w:hAnsi="Times New Roman" w:cs="Times New Roman"/>
          <w:sz w:val="24"/>
          <w:szCs w:val="24"/>
        </w:rPr>
        <w:t xml:space="preserve">“Piano Triennale per il contrasto alla dispersione scolastica e alle povertà  educative” di cui all’Intesa Istituzionale tra la Regione Siciliana, il Ministero dell’Istruzione e l’Ufficio Scolastico Regionale per la Sicilia in attuazione della Legge regionale 9/2020 ex art. 5, comma 26.  </w:t>
      </w:r>
    </w:p>
    <w:p w:rsidR="00650C78" w:rsidRPr="005A2AF0" w:rsidRDefault="00650C78" w:rsidP="00143FD2">
      <w:pPr>
        <w:spacing w:after="0" w:line="240" w:lineRule="auto"/>
        <w:ind w:left="1077" w:hanging="10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SELEZIONE PERSONALE INTERNO/ESTERNO PER N </w:t>
      </w:r>
      <w:r w:rsidR="00D4298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INCARICHI DI </w:t>
      </w:r>
      <w:r w:rsidR="00C57856">
        <w:rPr>
          <w:rFonts w:ascii="Times New Roman" w:eastAsia="Calibri" w:hAnsi="Times New Roman" w:cs="Times New Roman"/>
          <w:sz w:val="24"/>
          <w:szCs w:val="24"/>
        </w:rPr>
        <w:t xml:space="preserve">ESPERTO </w:t>
      </w:r>
      <w:r w:rsidR="00080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(personale  interno</w:t>
      </w:r>
      <w:r w:rsidR="00C57856">
        <w:rPr>
          <w:rFonts w:ascii="Times New Roman" w:eastAsia="Calibri" w:hAnsi="Times New Roman" w:cs="Times New Roman"/>
          <w:sz w:val="24"/>
          <w:szCs w:val="24"/>
        </w:rPr>
        <w:t xml:space="preserve"> /esterno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280A" w:rsidRPr="005A2AF0" w:rsidRDefault="00E950A5" w:rsidP="00143FD2">
      <w:pPr>
        <w:spacing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E84AAA">
        <w:rPr>
          <w:rFonts w:ascii="Times New Roman" w:hAnsi="Times New Roman" w:cs="Times New Roman"/>
          <w:sz w:val="24"/>
          <w:szCs w:val="24"/>
          <w:shd w:val="clear" w:color="auto" w:fill="FFFFFF"/>
        </w:rPr>
        <w:t>CUP G41I23000370002</w:t>
      </w:r>
      <w:r w:rsidR="00E919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461A" w:rsidRPr="005E3051" w:rsidRDefault="005F461A" w:rsidP="00E575DD">
      <w:pPr>
        <w:pStyle w:val="Default"/>
        <w:spacing w:before="120" w:after="120" w:line="360" w:lineRule="auto"/>
        <w:jc w:val="both"/>
        <w:rPr>
          <w:color w:val="auto"/>
          <w:sz w:val="22"/>
          <w:szCs w:val="22"/>
        </w:rPr>
      </w:pPr>
    </w:p>
    <w:p w:rsidR="005F461A" w:rsidRDefault="005F461A" w:rsidP="00E575DD">
      <w:pPr>
        <w:pStyle w:val="Default"/>
        <w:spacing w:before="120" w:after="120" w:line="360" w:lineRule="auto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__l__ sottoscritt_ ______________________________ </w:t>
      </w:r>
      <w:r>
        <w:rPr>
          <w:color w:val="auto"/>
          <w:sz w:val="22"/>
          <w:szCs w:val="22"/>
        </w:rPr>
        <w:t>n</w:t>
      </w:r>
      <w:r w:rsidRPr="005E3051">
        <w:rPr>
          <w:color w:val="auto"/>
          <w:sz w:val="22"/>
          <w:szCs w:val="22"/>
        </w:rPr>
        <w:t xml:space="preserve">at_ a ____________________________ il ________________ e residente a ____________________ in Via ___________________________ telef. ______________cell. ____________________ codice fiscale ________________________ </w:t>
      </w:r>
      <w:r>
        <w:rPr>
          <w:color w:val="auto"/>
          <w:sz w:val="22"/>
          <w:szCs w:val="22"/>
        </w:rPr>
        <w:t xml:space="preserve"> </w:t>
      </w:r>
    </w:p>
    <w:p w:rsidR="005F461A" w:rsidRDefault="005F461A" w:rsidP="005F461A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servizio presso _______________________________________</w:t>
      </w:r>
      <w:r w:rsidRPr="005E3051">
        <w:rPr>
          <w:color w:val="auto"/>
          <w:sz w:val="22"/>
          <w:szCs w:val="22"/>
        </w:rPr>
        <w:t>, in qualità di docente di ____________________________</w:t>
      </w:r>
      <w:r>
        <w:rPr>
          <w:color w:val="auto"/>
          <w:sz w:val="22"/>
          <w:szCs w:val="22"/>
        </w:rPr>
        <w:t xml:space="preserve"> </w:t>
      </w:r>
      <w:r w:rsidRPr="005E3051">
        <w:rPr>
          <w:color w:val="auto"/>
          <w:sz w:val="22"/>
          <w:szCs w:val="22"/>
        </w:rPr>
        <w:t>con incarico a tempo indeterminato/determinato</w:t>
      </w:r>
    </w:p>
    <w:p w:rsidR="005F461A" w:rsidRDefault="005F461A" w:rsidP="00E575DD">
      <w:pPr>
        <w:pStyle w:val="Default"/>
        <w:spacing w:before="120" w:after="120" w:line="360" w:lineRule="auto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oppure </w:t>
      </w:r>
    </w:p>
    <w:p w:rsidR="005F461A" w:rsidRDefault="005F461A" w:rsidP="005F461A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</w:t>
      </w:r>
    </w:p>
    <w:p w:rsidR="005F461A" w:rsidRPr="005E3051" w:rsidRDefault="005F461A" w:rsidP="00E575DD">
      <w:pPr>
        <w:pStyle w:val="Default"/>
        <w:spacing w:before="120" w:after="120" w:line="360" w:lineRule="auto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</w:t>
      </w:r>
    </w:p>
    <w:p w:rsidR="005F461A" w:rsidRPr="005E3051" w:rsidRDefault="005F461A" w:rsidP="00E575DD">
      <w:pPr>
        <w:pStyle w:val="Default"/>
        <w:jc w:val="center"/>
        <w:rPr>
          <w:color w:val="auto"/>
          <w:sz w:val="22"/>
          <w:szCs w:val="22"/>
        </w:rPr>
      </w:pPr>
    </w:p>
    <w:p w:rsidR="005F461A" w:rsidRPr="005E3051" w:rsidRDefault="005F461A" w:rsidP="00E575DD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CHIEDE</w:t>
      </w:r>
    </w:p>
    <w:p w:rsidR="005F461A" w:rsidRPr="005E3051" w:rsidRDefault="005F461A" w:rsidP="00E575DD">
      <w:pPr>
        <w:pStyle w:val="Default"/>
        <w:jc w:val="both"/>
        <w:rPr>
          <w:color w:val="auto"/>
          <w:sz w:val="22"/>
          <w:szCs w:val="22"/>
        </w:rPr>
      </w:pPr>
    </w:p>
    <w:p w:rsidR="005F461A" w:rsidRDefault="005F461A" w:rsidP="005F46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31">
        <w:rPr>
          <w:rFonts w:ascii="Times New Roman" w:hAnsi="Times New Roman" w:cs="Times New Roman"/>
          <w:sz w:val="24"/>
          <w:szCs w:val="24"/>
        </w:rPr>
        <w:t xml:space="preserve">di partecipare alla selezione per l’affidamento dell’incarico  di ESPERTO FORMATORE in ordine alla realizzazione delle attività previste dal  </w:t>
      </w:r>
      <w:r w:rsidRPr="005A2AF0">
        <w:rPr>
          <w:rFonts w:ascii="Times New Roman" w:eastAsia="Calibri" w:hAnsi="Times New Roman" w:cs="Times New Roman"/>
          <w:sz w:val="24"/>
          <w:szCs w:val="24"/>
        </w:rPr>
        <w:t>Piano Triennale per il contrasto alla dispersione scolastica e alle povertà  educative” di cui all’Intesa Istituzionale tra la Regione Siciliana, il Ministero dell’Istruzione e l’Ufficio Scolastico Regionale per la Sicilia in attuazione della Legge regionale 9/2020 ex art. 5, comma 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 il seguente modulo</w:t>
      </w:r>
    </w:p>
    <w:p w:rsidR="005F461A" w:rsidRDefault="005F461A" w:rsidP="005F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227"/>
        <w:gridCol w:w="2316"/>
      </w:tblGrid>
      <w:tr w:rsidR="00D4298E" w:rsidRPr="003D1680" w:rsidTr="005F461A">
        <w:tc>
          <w:tcPr>
            <w:tcW w:w="1985" w:type="dxa"/>
          </w:tcPr>
          <w:p w:rsidR="00D4298E" w:rsidRPr="003D1680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 xml:space="preserve">Modulo </w:t>
            </w:r>
          </w:p>
        </w:tc>
        <w:tc>
          <w:tcPr>
            <w:tcW w:w="1984" w:type="dxa"/>
          </w:tcPr>
          <w:p w:rsidR="00D4298E" w:rsidRPr="003D1680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 xml:space="preserve">Plesso </w:t>
            </w:r>
          </w:p>
        </w:tc>
        <w:tc>
          <w:tcPr>
            <w:tcW w:w="1985" w:type="dxa"/>
          </w:tcPr>
          <w:p w:rsidR="00D4298E" w:rsidRPr="003D1680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>Ordine di scuola</w:t>
            </w:r>
          </w:p>
        </w:tc>
        <w:tc>
          <w:tcPr>
            <w:tcW w:w="1227" w:type="dxa"/>
          </w:tcPr>
          <w:p w:rsidR="00D4298E" w:rsidRPr="003D1680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>n. ore</w:t>
            </w:r>
          </w:p>
        </w:tc>
        <w:tc>
          <w:tcPr>
            <w:tcW w:w="2316" w:type="dxa"/>
          </w:tcPr>
          <w:p w:rsidR="00D4298E" w:rsidRPr="003D1680" w:rsidRDefault="00D4298E" w:rsidP="00D42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 scelto</w:t>
            </w:r>
          </w:p>
        </w:tc>
      </w:tr>
      <w:tr w:rsidR="00D4298E" w:rsidRPr="003D1680" w:rsidTr="005F461A">
        <w:tc>
          <w:tcPr>
            <w:tcW w:w="1985" w:type="dxa"/>
          </w:tcPr>
          <w:p w:rsidR="00D4298E" w:rsidRPr="003D1680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tillium Web" w:eastAsia="Times New Roman" w:hAnsi="Titillium Web" w:cs="Times New Roman"/>
                <w:i/>
                <w:color w:val="333333"/>
                <w:sz w:val="21"/>
                <w:szCs w:val="21"/>
                <w:lang w:eastAsia="it-IT"/>
              </w:rPr>
              <w:t xml:space="preserve">Musica in scena </w:t>
            </w:r>
          </w:p>
        </w:tc>
        <w:tc>
          <w:tcPr>
            <w:tcW w:w="1984" w:type="dxa"/>
          </w:tcPr>
          <w:p w:rsidR="00D4298E" w:rsidRPr="003D1680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>Albino Luciani</w:t>
            </w:r>
          </w:p>
        </w:tc>
        <w:tc>
          <w:tcPr>
            <w:tcW w:w="1985" w:type="dxa"/>
          </w:tcPr>
          <w:p w:rsidR="00D4298E" w:rsidRPr="003D1680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</w:tc>
        <w:tc>
          <w:tcPr>
            <w:tcW w:w="1227" w:type="dxa"/>
          </w:tcPr>
          <w:p w:rsidR="00D4298E" w:rsidRPr="003D1680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6" w:type="dxa"/>
          </w:tcPr>
          <w:p w:rsidR="00D4298E" w:rsidRPr="003D1680" w:rsidRDefault="00D4298E" w:rsidP="00D42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8E" w:rsidRPr="003D1680" w:rsidTr="005F461A">
        <w:tc>
          <w:tcPr>
            <w:tcW w:w="1985" w:type="dxa"/>
          </w:tcPr>
          <w:p w:rsidR="00D4298E" w:rsidRDefault="00D4298E" w:rsidP="00D4298E">
            <w:pPr>
              <w:spacing w:line="360" w:lineRule="auto"/>
              <w:ind w:left="57"/>
              <w:jc w:val="both"/>
              <w:rPr>
                <w:rFonts w:ascii="Titillium Web" w:eastAsia="Times New Roman" w:hAnsi="Titillium Web" w:cs="Times New Roman"/>
                <w:i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Scopro la natura</w:t>
            </w:r>
          </w:p>
        </w:tc>
        <w:tc>
          <w:tcPr>
            <w:tcW w:w="1984" w:type="dxa"/>
          </w:tcPr>
          <w:p w:rsidR="00D4298E" w:rsidRPr="003D1680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Primo Molino </w:t>
            </w:r>
          </w:p>
        </w:tc>
        <w:tc>
          <w:tcPr>
            <w:tcW w:w="1985" w:type="dxa"/>
          </w:tcPr>
          <w:p w:rsidR="00D4298E" w:rsidRPr="003D1680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</w:tc>
        <w:tc>
          <w:tcPr>
            <w:tcW w:w="1227" w:type="dxa"/>
          </w:tcPr>
          <w:p w:rsidR="00D4298E" w:rsidRPr="003D1680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6" w:type="dxa"/>
          </w:tcPr>
          <w:p w:rsidR="00D4298E" w:rsidRPr="003D1680" w:rsidRDefault="00D4298E" w:rsidP="00D42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8E" w:rsidRPr="003D1680" w:rsidTr="005F461A">
        <w:tc>
          <w:tcPr>
            <w:tcW w:w="1985" w:type="dxa"/>
          </w:tcPr>
          <w:p w:rsidR="00D4298E" w:rsidRPr="00DC64CD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Imparo divertendomi </w:t>
            </w:r>
          </w:p>
        </w:tc>
        <w:tc>
          <w:tcPr>
            <w:tcW w:w="1984" w:type="dxa"/>
          </w:tcPr>
          <w:p w:rsidR="00D4298E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Gescal</w:t>
            </w:r>
          </w:p>
        </w:tc>
        <w:tc>
          <w:tcPr>
            <w:tcW w:w="1985" w:type="dxa"/>
          </w:tcPr>
          <w:p w:rsidR="00D4298E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Primaria </w:t>
            </w:r>
          </w:p>
        </w:tc>
        <w:tc>
          <w:tcPr>
            <w:tcW w:w="1227" w:type="dxa"/>
          </w:tcPr>
          <w:p w:rsidR="00D4298E" w:rsidRPr="003D1680" w:rsidRDefault="00D4298E" w:rsidP="00D429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316" w:type="dxa"/>
          </w:tcPr>
          <w:p w:rsidR="00D4298E" w:rsidRPr="003D1680" w:rsidRDefault="00D4298E" w:rsidP="00D42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61A" w:rsidRPr="00B26331" w:rsidRDefault="005F461A" w:rsidP="005F461A">
      <w:pPr>
        <w:spacing w:after="0" w:line="240" w:lineRule="auto"/>
        <w:jc w:val="both"/>
        <w:rPr>
          <w:i/>
        </w:rPr>
      </w:pPr>
    </w:p>
    <w:p w:rsidR="005F461A" w:rsidRPr="00B26331" w:rsidRDefault="005F461A" w:rsidP="00E575DD">
      <w:pPr>
        <w:pStyle w:val="Default"/>
        <w:jc w:val="both"/>
        <w:rPr>
          <w:i/>
          <w:color w:val="auto"/>
        </w:rPr>
      </w:pPr>
    </w:p>
    <w:p w:rsidR="005F461A" w:rsidRPr="005E3051" w:rsidRDefault="005F461A" w:rsidP="00E575DD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i/>
          <w:color w:val="auto"/>
          <w:sz w:val="22"/>
          <w:szCs w:val="22"/>
        </w:rPr>
        <w:t xml:space="preserve">  </w:t>
      </w:r>
      <w:r w:rsidRPr="005E3051">
        <w:rPr>
          <w:color w:val="auto"/>
          <w:sz w:val="22"/>
          <w:szCs w:val="22"/>
        </w:rPr>
        <w:t>A tal fine  dichiara:</w:t>
      </w:r>
    </w:p>
    <w:p w:rsidR="005F461A" w:rsidRPr="005E3051" w:rsidRDefault="005F461A" w:rsidP="005F461A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di essere disponibile a svolgere l’incarico senza riserve, nel rispetto della normativa e dei regolamenti vigenti in materia e secondo quanto previsto nel bando di selezione;</w:t>
      </w:r>
    </w:p>
    <w:p w:rsidR="005F461A" w:rsidRPr="005E3051" w:rsidRDefault="005F461A" w:rsidP="005F461A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lastRenderedPageBreak/>
        <w:t xml:space="preserve">di assicurare la propria disponibilità a svolgere i compiti connessi all’incarico per l’intera durata del progetto e secondo quanto indicato nell’avviso; </w:t>
      </w:r>
    </w:p>
    <w:p w:rsidR="005F461A" w:rsidRDefault="005F461A" w:rsidP="00B3452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5F461A">
        <w:rPr>
          <w:color w:val="auto"/>
          <w:sz w:val="22"/>
          <w:szCs w:val="22"/>
        </w:rPr>
        <w:t xml:space="preserve">di possedere adeguate competenze informatiche </w:t>
      </w:r>
    </w:p>
    <w:p w:rsidR="005F461A" w:rsidRPr="005F461A" w:rsidRDefault="005F461A" w:rsidP="005F461A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F461A" w:rsidRPr="005E3051" w:rsidRDefault="005F461A" w:rsidP="00E575DD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AUTORIZZA</w:t>
      </w:r>
    </w:p>
    <w:p w:rsidR="005F461A" w:rsidRPr="005E3051" w:rsidRDefault="005F461A" w:rsidP="00E575DD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Il trattamento dei dati personali secondo le modalità previste dal D. lgs. 196/03</w:t>
      </w:r>
    </w:p>
    <w:p w:rsidR="005F461A" w:rsidRPr="005E3051" w:rsidRDefault="005F461A" w:rsidP="00E575DD">
      <w:pPr>
        <w:pStyle w:val="Default"/>
        <w:jc w:val="center"/>
        <w:rPr>
          <w:color w:val="auto"/>
          <w:sz w:val="22"/>
          <w:szCs w:val="22"/>
        </w:rPr>
      </w:pPr>
    </w:p>
    <w:p w:rsidR="005F461A" w:rsidRPr="005E3051" w:rsidRDefault="005F461A" w:rsidP="00E575DD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ALLEGA</w:t>
      </w:r>
    </w:p>
    <w:p w:rsidR="005F461A" w:rsidRPr="005E3051" w:rsidRDefault="005F461A" w:rsidP="005F461A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curriculum vitae in formato europeo;</w:t>
      </w:r>
    </w:p>
    <w:p w:rsidR="005F461A" w:rsidRDefault="005F461A" w:rsidP="005F461A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griglia di autovalutazione del punteggio.</w:t>
      </w:r>
    </w:p>
    <w:p w:rsidR="005F461A" w:rsidRPr="005E3051" w:rsidRDefault="005F461A" w:rsidP="005F461A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traccia programmatica dell’intervento</w:t>
      </w:r>
    </w:p>
    <w:p w:rsidR="005F461A" w:rsidRPr="005E3051" w:rsidRDefault="005F461A" w:rsidP="00E575DD">
      <w:pPr>
        <w:pStyle w:val="Default"/>
        <w:jc w:val="both"/>
        <w:rPr>
          <w:color w:val="auto"/>
          <w:sz w:val="22"/>
          <w:szCs w:val="22"/>
        </w:rPr>
      </w:pPr>
    </w:p>
    <w:p w:rsidR="005F461A" w:rsidRPr="005E3051" w:rsidRDefault="005F461A" w:rsidP="00E575DD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Il/la sottoscritto/a dichiara, sotto la propria responsabil</w:t>
      </w:r>
      <w:r>
        <w:rPr>
          <w:color w:val="auto"/>
          <w:sz w:val="22"/>
          <w:szCs w:val="22"/>
        </w:rPr>
        <w:t xml:space="preserve">ità, di avere preso visione dell’Avviso </w:t>
      </w:r>
      <w:r w:rsidRPr="005E3051">
        <w:rPr>
          <w:color w:val="auto"/>
          <w:sz w:val="22"/>
          <w:szCs w:val="22"/>
        </w:rPr>
        <w:t>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5F461A" w:rsidRPr="005E3051" w:rsidRDefault="005F461A" w:rsidP="00E575DD">
      <w:pPr>
        <w:pStyle w:val="Default"/>
        <w:jc w:val="both"/>
        <w:rPr>
          <w:color w:val="auto"/>
          <w:sz w:val="22"/>
          <w:szCs w:val="22"/>
        </w:rPr>
      </w:pPr>
    </w:p>
    <w:p w:rsidR="005F461A" w:rsidRPr="005E3051" w:rsidRDefault="005F461A" w:rsidP="00E575DD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_______________ lì____________ </w:t>
      </w:r>
    </w:p>
    <w:p w:rsidR="005F461A" w:rsidRPr="005E3051" w:rsidRDefault="005F461A" w:rsidP="005F461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FIRMA</w:t>
      </w:r>
    </w:p>
    <w:p w:rsidR="00110161" w:rsidRDefault="00110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0161" w:rsidRDefault="00110161" w:rsidP="00110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D1">
        <w:rPr>
          <w:rFonts w:ascii="Times New Roman" w:hAnsi="Times New Roman" w:cs="Times New Roman"/>
          <w:sz w:val="24"/>
          <w:szCs w:val="24"/>
        </w:rPr>
        <w:lastRenderedPageBreak/>
        <w:t>Tabella valutazione dei titoli esperti interni/esterni</w:t>
      </w:r>
    </w:p>
    <w:p w:rsidR="00110161" w:rsidRPr="008941D1" w:rsidRDefault="00110161" w:rsidP="00110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______________________Nome________________________</w:t>
      </w:r>
    </w:p>
    <w:p w:rsidR="00110161" w:rsidRPr="008941D1" w:rsidRDefault="00110161" w:rsidP="00110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D1">
        <w:rPr>
          <w:rFonts w:ascii="Times New Roman" w:hAnsi="Times New Roman" w:cs="Times New Roman"/>
          <w:sz w:val="24"/>
          <w:szCs w:val="24"/>
        </w:rPr>
        <w:t>Titoli culturali</w:t>
      </w:r>
      <w:r w:rsidRPr="008941D1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41D1">
        <w:rPr>
          <w:rFonts w:ascii="Times New Roman" w:hAnsi="Times New Roman" w:cs="Times New Roman"/>
          <w:bCs/>
          <w:sz w:val="24"/>
          <w:szCs w:val="24"/>
        </w:rPr>
        <w:t>max 40 punti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2970"/>
      </w:tblGrid>
      <w:tr w:rsidR="00110161" w:rsidRPr="008941D1" w:rsidTr="001E311A">
        <w:trPr>
          <w:trHeight w:val="642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Laurea specifica quadriennale, quinquennale o triennale più specialistica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punti </w:t>
            </w:r>
          </w:p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(+ 1 se con lode) </w:t>
            </w:r>
          </w:p>
        </w:tc>
      </w:tr>
      <w:tr w:rsidR="00110161" w:rsidRPr="008941D1" w:rsidTr="001E311A">
        <w:trPr>
          <w:trHeight w:val="69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 titolo di studio pari o superiore al precedente nel settore di pertinenza (si valuta 1 solo titolo)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5 punti </w:t>
            </w:r>
          </w:p>
        </w:tc>
      </w:tr>
      <w:tr w:rsidR="00110161" w:rsidRPr="008941D1" w:rsidTr="001E311A">
        <w:trPr>
          <w:trHeight w:val="567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Dottorato di ricerca nel settore di pertinenza (si valuta 1 solo titolo)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5 punti </w:t>
            </w:r>
          </w:p>
        </w:tc>
      </w:tr>
      <w:tr w:rsidR="00110161" w:rsidRPr="008941D1" w:rsidTr="001E311A">
        <w:trPr>
          <w:trHeight w:val="517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Corsi di specializzazioni o di perfezionamento inerenti il settore di pertinenza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1 punto per corso Max 5 punti </w:t>
            </w:r>
          </w:p>
        </w:tc>
      </w:tr>
      <w:tr w:rsidR="00110161" w:rsidRPr="008941D1" w:rsidTr="001E311A">
        <w:trPr>
          <w:trHeight w:val="130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Master universitario inerente il settore di pertinenza  (si valuta 1 solo titolo) </w:t>
            </w:r>
          </w:p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Annuale:</w:t>
            </w:r>
          </w:p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</w:t>
            </w: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Biennale: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1 punto </w:t>
            </w:r>
          </w:p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2 punti </w:t>
            </w:r>
          </w:p>
        </w:tc>
      </w:tr>
      <w:tr w:rsidR="00110161" w:rsidRPr="008941D1" w:rsidTr="001E311A">
        <w:trPr>
          <w:trHeight w:val="843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Corsi di aggiornamento della durata minima di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ore riferiti al settore di pertinenza*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0,50 punti per corso Max 5 punti </w:t>
            </w:r>
          </w:p>
        </w:tc>
      </w:tr>
      <w:tr w:rsidR="00110161" w:rsidRPr="008941D1" w:rsidTr="001E311A">
        <w:trPr>
          <w:trHeight w:val="57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Abilitazione professionale </w:t>
            </w:r>
          </w:p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Abilitazioni all’insegnamento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1 punto per titolo Max 5 punti </w:t>
            </w:r>
          </w:p>
        </w:tc>
      </w:tr>
      <w:tr w:rsidR="00110161" w:rsidRPr="008941D1" w:rsidTr="001E311A">
        <w:trPr>
          <w:trHeight w:val="776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Pubblicazioni di articoli e/o saggi brevi su riviste e giornali specializzati attinenti il settore di pertinenza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0,50 punti per pubblicazione </w:t>
            </w:r>
          </w:p>
          <w:p w:rsidR="00110161" w:rsidRPr="008941D1" w:rsidRDefault="00110161" w:rsidP="001E311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Max 3 punti </w:t>
            </w:r>
          </w:p>
        </w:tc>
      </w:tr>
    </w:tbl>
    <w:p w:rsidR="00110161" w:rsidRDefault="00110161" w:rsidP="001101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161" w:rsidRDefault="00110161" w:rsidP="001101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161" w:rsidRPr="008941D1" w:rsidRDefault="00110161" w:rsidP="001101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161" w:rsidRPr="008941D1" w:rsidRDefault="00110161" w:rsidP="001101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D1">
        <w:rPr>
          <w:rFonts w:ascii="Times New Roman" w:hAnsi="Times New Roman" w:cs="Times New Roman"/>
          <w:sz w:val="24"/>
          <w:szCs w:val="24"/>
        </w:rPr>
        <w:t>Titoli professionali max 40 punti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2970"/>
      </w:tblGrid>
      <w:tr w:rsidR="00110161" w:rsidRPr="008941D1" w:rsidTr="001E311A">
        <w:trPr>
          <w:trHeight w:val="818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Esperienze professionali nel settore di pertinenza (per incarichi o esperienze almeno 40 ore)*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1 punto per esperienza Max 10 punti </w:t>
            </w:r>
          </w:p>
        </w:tc>
      </w:tr>
      <w:tr w:rsidR="00110161" w:rsidRPr="008941D1" w:rsidTr="001E311A">
        <w:trPr>
          <w:trHeight w:val="126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Esperienze di insegnamento nel settore di pertinenza: Università, scuole statali o parificate, percorsi di istruzione e formazione professionale </w:t>
            </w:r>
          </w:p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(per incarichi o esperienze almeno quadrimestrali per anno scolastico)*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1 punto per esperienza Max 10 punti </w:t>
            </w:r>
          </w:p>
        </w:tc>
      </w:tr>
      <w:tr w:rsidR="00110161" w:rsidRPr="008941D1" w:rsidTr="001E311A">
        <w:trPr>
          <w:trHeight w:val="707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Esperienza nel settore di pertinenza quale esperto in progetti presso Enti e/o PON/POR / STEM (per incarichi o esperienze di almeno 20 ore)*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1 punto per esperienza Max 10 punti </w:t>
            </w:r>
          </w:p>
        </w:tc>
      </w:tr>
      <w:tr w:rsidR="00110161" w:rsidRPr="008941D1" w:rsidTr="001E311A">
        <w:trPr>
          <w:trHeight w:val="126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Esperienza di docenza in percorsi di formazione e aggiornamento nel settore di pertinenza presso Enti Pubblici e privati con (incarichi o esperienze di almeno 20 ore)*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:rsidR="00110161" w:rsidRPr="008941D1" w:rsidRDefault="00110161" w:rsidP="001E31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hAnsi="Times New Roman" w:cs="Times New Roman"/>
                <w:sz w:val="24"/>
                <w:szCs w:val="24"/>
              </w:rPr>
              <w:t xml:space="preserve">1 punto per esperienza Max 10 punti </w:t>
            </w:r>
          </w:p>
        </w:tc>
      </w:tr>
    </w:tbl>
    <w:p w:rsidR="00110161" w:rsidRDefault="00110161" w:rsidP="001101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FD2" w:rsidRDefault="00143FD2" w:rsidP="00080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161" w:rsidRDefault="00110161" w:rsidP="00080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110161" w:rsidRDefault="00110161" w:rsidP="00080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16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26" w:rsidRDefault="002E6F26" w:rsidP="00D4298E">
      <w:pPr>
        <w:spacing w:after="0" w:line="240" w:lineRule="auto"/>
      </w:pPr>
      <w:r>
        <w:separator/>
      </w:r>
    </w:p>
  </w:endnote>
  <w:endnote w:type="continuationSeparator" w:id="0">
    <w:p w:rsidR="002E6F26" w:rsidRDefault="002E6F26" w:rsidP="00D4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tillium We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26" w:rsidRDefault="002E6F26" w:rsidP="00D4298E">
      <w:pPr>
        <w:spacing w:after="0" w:line="240" w:lineRule="auto"/>
      </w:pPr>
      <w:r>
        <w:separator/>
      </w:r>
    </w:p>
  </w:footnote>
  <w:footnote w:type="continuationSeparator" w:id="0">
    <w:p w:rsidR="002E6F26" w:rsidRDefault="002E6F26" w:rsidP="00D4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93" w:rsidRPr="00477593" w:rsidRDefault="00477593">
    <w:pPr>
      <w:pStyle w:val="Header"/>
      <w:rPr>
        <w:rFonts w:ascii="Times New Roman" w:eastAsia="Calibri" w:hAnsi="Times New Roman" w:cs="Times New Roman"/>
        <w:sz w:val="18"/>
        <w:szCs w:val="18"/>
      </w:rPr>
    </w:pPr>
    <w:r w:rsidRPr="00477593">
      <w:rPr>
        <w:rFonts w:ascii="Times New Roman" w:eastAsia="Calibri" w:hAnsi="Times New Roman" w:cs="Times New Roman"/>
        <w:sz w:val="18"/>
        <w:szCs w:val="18"/>
      </w:rPr>
      <w:t xml:space="preserve">Piano Triennale per il contrasto alla dispersione scolastica e alle povertà  educative” </w:t>
    </w:r>
  </w:p>
  <w:p w:rsidR="00D4298E" w:rsidRPr="00477593" w:rsidRDefault="00D4298E">
    <w:pPr>
      <w:pStyle w:val="Header"/>
      <w:rPr>
        <w:rFonts w:ascii="Times New Roman" w:hAnsi="Times New Roman" w:cs="Times New Roman"/>
        <w:sz w:val="18"/>
        <w:szCs w:val="18"/>
      </w:rPr>
    </w:pPr>
    <w:r w:rsidRPr="00477593">
      <w:rPr>
        <w:rFonts w:ascii="Times New Roman" w:hAnsi="Times New Roman" w:cs="Times New Roman"/>
        <w:sz w:val="18"/>
        <w:szCs w:val="18"/>
      </w:rPr>
      <w:t>Selezione esperto II</w:t>
    </w:r>
    <w:r w:rsidR="00E950A5" w:rsidRPr="00477593">
      <w:rPr>
        <w:rFonts w:ascii="Times New Roman" w:hAnsi="Times New Roman" w:cs="Times New Roman"/>
        <w:sz w:val="18"/>
        <w:szCs w:val="18"/>
      </w:rPr>
      <w:t>I</w:t>
    </w:r>
    <w:r w:rsidRPr="00477593">
      <w:rPr>
        <w:rFonts w:ascii="Times New Roman" w:hAnsi="Times New Roman" w:cs="Times New Roman"/>
        <w:sz w:val="18"/>
        <w:szCs w:val="18"/>
      </w:rPr>
      <w:t xml:space="preserve"> annualità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43270"/>
    <w:multiLevelType w:val="hybridMultilevel"/>
    <w:tmpl w:val="5DD6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3C6C"/>
    <w:multiLevelType w:val="hybridMultilevel"/>
    <w:tmpl w:val="63589052"/>
    <w:lvl w:ilvl="0" w:tplc="39E44B8E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4CC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28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288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01E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61A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861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51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1A06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432A20"/>
    <w:multiLevelType w:val="hybridMultilevel"/>
    <w:tmpl w:val="7FEE6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A1A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2100"/>
    <w:multiLevelType w:val="hybridMultilevel"/>
    <w:tmpl w:val="642446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F2F5E"/>
    <w:multiLevelType w:val="hybridMultilevel"/>
    <w:tmpl w:val="A5A43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F4DDC"/>
    <w:multiLevelType w:val="hybridMultilevel"/>
    <w:tmpl w:val="8668E852"/>
    <w:lvl w:ilvl="0" w:tplc="507E7436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6B4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CD8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F829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E40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C8C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1C96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4882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6EE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C92D96"/>
    <w:multiLevelType w:val="hybridMultilevel"/>
    <w:tmpl w:val="15AE0FAC"/>
    <w:lvl w:ilvl="0" w:tplc="8F38B8E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A9F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84B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544F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C2C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2F2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467E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8D4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2A3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2"/>
    <w:rsid w:val="00080868"/>
    <w:rsid w:val="000D55AA"/>
    <w:rsid w:val="00110161"/>
    <w:rsid w:val="00143D99"/>
    <w:rsid w:val="00143FD2"/>
    <w:rsid w:val="001D03F7"/>
    <w:rsid w:val="00262095"/>
    <w:rsid w:val="002B29F2"/>
    <w:rsid w:val="002C2546"/>
    <w:rsid w:val="002E6F26"/>
    <w:rsid w:val="00331A51"/>
    <w:rsid w:val="004621E2"/>
    <w:rsid w:val="00477593"/>
    <w:rsid w:val="00585222"/>
    <w:rsid w:val="005A2AF0"/>
    <w:rsid w:val="005F461A"/>
    <w:rsid w:val="00650C78"/>
    <w:rsid w:val="00806EC0"/>
    <w:rsid w:val="00815CA3"/>
    <w:rsid w:val="009954DE"/>
    <w:rsid w:val="009A4ABF"/>
    <w:rsid w:val="00A66E99"/>
    <w:rsid w:val="00A724A6"/>
    <w:rsid w:val="00B71B69"/>
    <w:rsid w:val="00C57856"/>
    <w:rsid w:val="00CA30CB"/>
    <w:rsid w:val="00D040F9"/>
    <w:rsid w:val="00D4298E"/>
    <w:rsid w:val="00DB7D6C"/>
    <w:rsid w:val="00DC64CD"/>
    <w:rsid w:val="00E91973"/>
    <w:rsid w:val="00E950A5"/>
    <w:rsid w:val="00EC280A"/>
    <w:rsid w:val="00EE4126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1993-913F-4035-8884-DF6F73B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222"/>
  </w:style>
  <w:style w:type="paragraph" w:styleId="Heading1">
    <w:name w:val="heading 1"/>
    <w:basedOn w:val="Normal"/>
    <w:next w:val="Normal"/>
    <w:link w:val="Heading1Char"/>
    <w:uiPriority w:val="9"/>
    <w:qFormat/>
    <w:rsid w:val="00DC64C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"/>
    <w:rsid w:val="00331A51"/>
    <w:pPr>
      <w:widowControl w:val="0"/>
      <w:tabs>
        <w:tab w:val="left" w:leader="dot" w:pos="5670"/>
      </w:tabs>
      <w:suppressAutoHyphens/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C6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DC64CD"/>
    <w:pPr>
      <w:spacing w:after="200" w:line="276" w:lineRule="auto"/>
      <w:ind w:left="720"/>
      <w:contextualSpacing/>
    </w:pPr>
  </w:style>
  <w:style w:type="character" w:customStyle="1" w:styleId="gmail-ckebuttonicon">
    <w:name w:val="gmail-cke_button_icon"/>
    <w:basedOn w:val="DefaultParagraphFont"/>
    <w:rsid w:val="009954DE"/>
  </w:style>
  <w:style w:type="paragraph" w:customStyle="1" w:styleId="Default">
    <w:name w:val="Default"/>
    <w:rsid w:val="005F4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A66E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8E"/>
  </w:style>
  <w:style w:type="paragraph" w:styleId="Footer">
    <w:name w:val="footer"/>
    <w:basedOn w:val="Normal"/>
    <w:link w:val="FooterChar"/>
    <w:uiPriority w:val="99"/>
    <w:unhideWhenUsed/>
    <w:rsid w:val="00D42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c861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5</cp:revision>
  <dcterms:created xsi:type="dcterms:W3CDTF">2024-03-11T21:06:00Z</dcterms:created>
  <dcterms:modified xsi:type="dcterms:W3CDTF">2024-03-11T21:15:00Z</dcterms:modified>
</cp:coreProperties>
</file>